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0A" w:rsidRPr="00D03EA8" w:rsidRDefault="00E0160A" w:rsidP="00E0160A">
      <w:pPr>
        <w:spacing w:after="0" w:line="240" w:lineRule="auto"/>
        <w:rPr>
          <w:b/>
          <w:bCs/>
          <w:sz w:val="32"/>
          <w:szCs w:val="32"/>
        </w:rPr>
      </w:pPr>
      <w:r w:rsidRPr="00D03EA8">
        <w:rPr>
          <w:b/>
          <w:bCs/>
          <w:sz w:val="32"/>
          <w:szCs w:val="32"/>
        </w:rPr>
        <w:t>Veel gebruikte begrippen in het theorie examen zijn</w:t>
      </w:r>
    </w:p>
    <w:p w:rsidR="00E0160A" w:rsidRPr="00D03EA8" w:rsidRDefault="00E0160A" w:rsidP="00E0160A">
      <w:pPr>
        <w:spacing w:after="0" w:line="240" w:lineRule="auto"/>
        <w:rPr>
          <w:sz w:val="26"/>
          <w:szCs w:val="26"/>
        </w:rPr>
      </w:pPr>
    </w:p>
    <w:p w:rsidR="00E0160A" w:rsidRPr="00D03EA8" w:rsidRDefault="00E0160A" w:rsidP="00E0160A">
      <w:pPr>
        <w:spacing w:after="0" w:line="240" w:lineRule="auto"/>
        <w:rPr>
          <w:sz w:val="26"/>
          <w:szCs w:val="26"/>
        </w:rPr>
      </w:pPr>
      <w:r w:rsidRPr="00D03EA8">
        <w:rPr>
          <w:b/>
          <w:bCs/>
          <w:sz w:val="26"/>
          <w:szCs w:val="26"/>
        </w:rPr>
        <w:t>ASPECTEN</w:t>
      </w:r>
      <w:r w:rsidRPr="00D03EA8">
        <w:rPr>
          <w:sz w:val="26"/>
          <w:szCs w:val="26"/>
        </w:rPr>
        <w:t xml:space="preserve"> = ONDERDELEN</w:t>
      </w:r>
    </w:p>
    <w:p w:rsidR="00E0160A" w:rsidRPr="00D03EA8" w:rsidRDefault="00E0160A" w:rsidP="00E0160A">
      <w:pPr>
        <w:spacing w:after="0" w:line="240" w:lineRule="auto"/>
        <w:rPr>
          <w:b/>
          <w:bCs/>
          <w:sz w:val="26"/>
          <w:szCs w:val="26"/>
        </w:rPr>
      </w:pPr>
    </w:p>
    <w:p w:rsidR="00E0160A" w:rsidRPr="00D03EA8" w:rsidRDefault="00E0160A" w:rsidP="00E0160A">
      <w:pPr>
        <w:spacing w:after="0" w:line="240" w:lineRule="auto"/>
        <w:rPr>
          <w:sz w:val="26"/>
          <w:szCs w:val="26"/>
        </w:rPr>
      </w:pPr>
      <w:r w:rsidRPr="00D03EA8">
        <w:rPr>
          <w:b/>
          <w:bCs/>
          <w:sz w:val="26"/>
          <w:szCs w:val="26"/>
        </w:rPr>
        <w:t>VOORSTELLING</w:t>
      </w:r>
      <w:r w:rsidRPr="00D03EA8">
        <w:rPr>
          <w:sz w:val="26"/>
          <w:szCs w:val="26"/>
        </w:rPr>
        <w:t xml:space="preserve"> = WAT IS ER AFGEBEELD? Wat er is afgebeeld of uitgebeeld noemen we de voorstelling. Je kunt bij een voorstelling altijd zien wat er afgebeeld wordt. Het is nooit helemaal abstract. Het kan wel minder herkenbaar gemaakt zijn, dat noem je abstraheren.</w:t>
      </w:r>
    </w:p>
    <w:p w:rsidR="00E0160A" w:rsidRPr="00D03EA8" w:rsidRDefault="00E0160A" w:rsidP="00E0160A">
      <w:pPr>
        <w:spacing w:after="0" w:line="240" w:lineRule="auto"/>
        <w:rPr>
          <w:b/>
          <w:bCs/>
          <w:sz w:val="26"/>
          <w:szCs w:val="26"/>
        </w:rPr>
      </w:pPr>
    </w:p>
    <w:p w:rsidR="00374EA1" w:rsidRDefault="00E0160A" w:rsidP="00E0160A">
      <w:pPr>
        <w:spacing w:after="0" w:line="240" w:lineRule="auto"/>
        <w:rPr>
          <w:sz w:val="26"/>
          <w:szCs w:val="26"/>
        </w:rPr>
      </w:pPr>
      <w:r w:rsidRPr="00D03EA8">
        <w:rPr>
          <w:b/>
          <w:bCs/>
          <w:sz w:val="26"/>
          <w:szCs w:val="26"/>
        </w:rPr>
        <w:t>VORMGEVING</w:t>
      </w:r>
      <w:r w:rsidRPr="00D03EA8">
        <w:rPr>
          <w:sz w:val="26"/>
          <w:szCs w:val="26"/>
        </w:rPr>
        <w:t xml:space="preserve"> = HOE IS HET GEMAAKT. WELKE BEELDASPECTEN VALLEN OP? </w:t>
      </w:r>
    </w:p>
    <w:p w:rsidR="00E0160A" w:rsidRPr="00D03EA8" w:rsidRDefault="00E0160A" w:rsidP="00E0160A">
      <w:pPr>
        <w:spacing w:after="0" w:line="240" w:lineRule="auto"/>
        <w:rPr>
          <w:sz w:val="26"/>
          <w:szCs w:val="26"/>
        </w:rPr>
      </w:pPr>
      <w:r w:rsidRPr="00D03EA8">
        <w:rPr>
          <w:sz w:val="26"/>
          <w:szCs w:val="26"/>
        </w:rPr>
        <w:t xml:space="preserve">WELKE MATERIALEN EN TECHNIEKEN </w:t>
      </w:r>
      <w:r>
        <w:rPr>
          <w:sz w:val="26"/>
          <w:szCs w:val="26"/>
        </w:rPr>
        <w:t>ZIJN ER GEBRUIKT.</w:t>
      </w:r>
    </w:p>
    <w:p w:rsidR="00E0160A" w:rsidRPr="00D03EA8" w:rsidRDefault="00E0160A" w:rsidP="00E0160A">
      <w:pPr>
        <w:spacing w:after="0" w:line="240" w:lineRule="auto"/>
        <w:rPr>
          <w:sz w:val="26"/>
          <w:szCs w:val="26"/>
        </w:rPr>
      </w:pPr>
    </w:p>
    <w:p w:rsidR="00E0160A" w:rsidRPr="00D03EA8" w:rsidRDefault="00E0160A" w:rsidP="00E0160A">
      <w:pPr>
        <w:spacing w:after="0" w:line="240" w:lineRule="auto"/>
        <w:rPr>
          <w:b/>
          <w:sz w:val="26"/>
          <w:szCs w:val="26"/>
        </w:rPr>
      </w:pPr>
      <w:r w:rsidRPr="00D03EA8">
        <w:rPr>
          <w:b/>
          <w:sz w:val="26"/>
          <w:szCs w:val="26"/>
        </w:rPr>
        <w:t>De beeldaspecten en begrippen die daarmee te maken hebben</w:t>
      </w:r>
    </w:p>
    <w:p w:rsidR="00E0160A" w:rsidRPr="00D03EA8" w:rsidRDefault="00E0160A" w:rsidP="00E0160A">
      <w:pPr>
        <w:spacing w:after="0" w:line="240" w:lineRule="auto"/>
        <w:rPr>
          <w:bCs/>
          <w:sz w:val="26"/>
          <w:szCs w:val="26"/>
        </w:rPr>
      </w:pPr>
      <w:r w:rsidRPr="00D03EA8">
        <w:rPr>
          <w:b/>
          <w:bCs/>
          <w:sz w:val="26"/>
          <w:szCs w:val="26"/>
        </w:rPr>
        <w:t>LIJN</w:t>
      </w:r>
    </w:p>
    <w:p w:rsidR="00E0160A" w:rsidRPr="00D03EA8" w:rsidRDefault="00E0160A" w:rsidP="00E0160A">
      <w:pPr>
        <w:spacing w:after="0" w:line="240" w:lineRule="auto"/>
        <w:rPr>
          <w:sz w:val="26"/>
          <w:szCs w:val="26"/>
        </w:rPr>
      </w:pPr>
      <w:r w:rsidRPr="00D03EA8">
        <w:rPr>
          <w:bCs/>
          <w:sz w:val="26"/>
          <w:szCs w:val="26"/>
        </w:rPr>
        <w:t>arcering, omtreklijnen=contouren, lijndikte</w:t>
      </w:r>
    </w:p>
    <w:p w:rsidR="00E0160A" w:rsidRPr="00D03EA8" w:rsidRDefault="00E0160A" w:rsidP="00E0160A">
      <w:pPr>
        <w:spacing w:after="0" w:line="240" w:lineRule="auto"/>
        <w:rPr>
          <w:b/>
          <w:bCs/>
          <w:sz w:val="26"/>
          <w:szCs w:val="26"/>
        </w:rPr>
      </w:pPr>
      <w:r w:rsidRPr="00D03EA8">
        <w:rPr>
          <w:b/>
          <w:bCs/>
          <w:sz w:val="26"/>
          <w:szCs w:val="26"/>
        </w:rPr>
        <w:t xml:space="preserve">VORM </w:t>
      </w:r>
    </w:p>
    <w:p w:rsidR="00E0160A" w:rsidRPr="00D03EA8" w:rsidRDefault="00E0160A" w:rsidP="00E0160A">
      <w:pPr>
        <w:spacing w:after="0" w:line="240" w:lineRule="auto"/>
        <w:rPr>
          <w:sz w:val="26"/>
          <w:szCs w:val="26"/>
        </w:rPr>
      </w:pPr>
      <w:r w:rsidRPr="00D03EA8">
        <w:rPr>
          <w:bCs/>
          <w:sz w:val="26"/>
          <w:szCs w:val="26"/>
        </w:rPr>
        <w:t>abstract, figuratief, gestileerd, geometrisch, organisch, gesloten, open, massief</w:t>
      </w:r>
    </w:p>
    <w:p w:rsidR="00E0160A" w:rsidRPr="00D03EA8" w:rsidRDefault="00E0160A" w:rsidP="00E0160A">
      <w:pPr>
        <w:spacing w:after="0" w:line="240" w:lineRule="auto"/>
        <w:rPr>
          <w:b/>
          <w:bCs/>
          <w:sz w:val="26"/>
          <w:szCs w:val="26"/>
        </w:rPr>
      </w:pPr>
      <w:r w:rsidRPr="00D03EA8">
        <w:rPr>
          <w:b/>
          <w:bCs/>
          <w:sz w:val="26"/>
          <w:szCs w:val="26"/>
        </w:rPr>
        <w:t xml:space="preserve">KLEUR </w:t>
      </w:r>
    </w:p>
    <w:p w:rsidR="00E0160A" w:rsidRPr="00D03EA8" w:rsidRDefault="00E0160A" w:rsidP="00E0160A">
      <w:pPr>
        <w:spacing w:after="0" w:line="240" w:lineRule="auto"/>
        <w:rPr>
          <w:sz w:val="26"/>
          <w:szCs w:val="26"/>
        </w:rPr>
      </w:pPr>
      <w:r w:rsidRPr="00D03EA8">
        <w:rPr>
          <w:bCs/>
          <w:sz w:val="26"/>
          <w:szCs w:val="26"/>
        </w:rPr>
        <w:t>primaire en secundaire kleuren, onzuivere kleuren, kleurfamilie, koude en warme kleuren, kleurcontrasten</w:t>
      </w:r>
    </w:p>
    <w:p w:rsidR="00E0160A" w:rsidRPr="00D03EA8" w:rsidRDefault="00E0160A" w:rsidP="00E0160A">
      <w:pPr>
        <w:spacing w:after="0" w:line="240" w:lineRule="auto"/>
        <w:rPr>
          <w:b/>
          <w:bCs/>
          <w:sz w:val="26"/>
          <w:szCs w:val="26"/>
        </w:rPr>
      </w:pPr>
      <w:r w:rsidRPr="00D03EA8">
        <w:rPr>
          <w:b/>
          <w:bCs/>
          <w:sz w:val="26"/>
          <w:szCs w:val="26"/>
        </w:rPr>
        <w:t xml:space="preserve">LICHT </w:t>
      </w:r>
    </w:p>
    <w:p w:rsidR="00E0160A" w:rsidRPr="00D03EA8" w:rsidRDefault="00E0160A" w:rsidP="00E0160A">
      <w:pPr>
        <w:spacing w:after="0" w:line="240" w:lineRule="auto"/>
        <w:rPr>
          <w:sz w:val="26"/>
          <w:szCs w:val="26"/>
        </w:rPr>
      </w:pPr>
      <w:r w:rsidRPr="00D03EA8">
        <w:rPr>
          <w:bCs/>
          <w:sz w:val="26"/>
          <w:szCs w:val="26"/>
        </w:rPr>
        <w:t>licht-donkercontrast, eigen schaduw, slagschaduw, plasticiteit, clair-obscur, lichtbron)</w:t>
      </w:r>
    </w:p>
    <w:p w:rsidR="00E0160A" w:rsidRPr="00D03EA8" w:rsidRDefault="00E0160A" w:rsidP="00E0160A">
      <w:pPr>
        <w:spacing w:after="0" w:line="240" w:lineRule="auto"/>
        <w:rPr>
          <w:b/>
          <w:bCs/>
          <w:sz w:val="26"/>
          <w:szCs w:val="26"/>
        </w:rPr>
      </w:pPr>
      <w:r w:rsidRPr="00D03EA8">
        <w:rPr>
          <w:b/>
          <w:bCs/>
          <w:sz w:val="26"/>
          <w:szCs w:val="26"/>
        </w:rPr>
        <w:t xml:space="preserve">COMPOSITIE </w:t>
      </w:r>
    </w:p>
    <w:p w:rsidR="00E0160A" w:rsidRPr="00D03EA8" w:rsidRDefault="00E0160A" w:rsidP="00E0160A">
      <w:pPr>
        <w:spacing w:after="0" w:line="240" w:lineRule="auto"/>
        <w:rPr>
          <w:sz w:val="26"/>
          <w:szCs w:val="26"/>
        </w:rPr>
      </w:pPr>
      <w:r w:rsidRPr="00D03EA8">
        <w:rPr>
          <w:bCs/>
          <w:sz w:val="26"/>
          <w:szCs w:val="26"/>
        </w:rPr>
        <w:t>Richting (horizontaal, verticaal, diagonaal), statisch, dynamisch, symmetrisch, asymmetrisch, ritme, herhaling</w:t>
      </w:r>
    </w:p>
    <w:p w:rsidR="00E0160A" w:rsidRPr="00D03EA8" w:rsidRDefault="00E0160A" w:rsidP="00E0160A">
      <w:pPr>
        <w:spacing w:after="0" w:line="240" w:lineRule="auto"/>
        <w:rPr>
          <w:b/>
          <w:bCs/>
          <w:sz w:val="26"/>
          <w:szCs w:val="26"/>
        </w:rPr>
      </w:pPr>
      <w:r w:rsidRPr="00D03EA8">
        <w:rPr>
          <w:b/>
          <w:bCs/>
          <w:sz w:val="26"/>
          <w:szCs w:val="26"/>
        </w:rPr>
        <w:t xml:space="preserve">RUIMTE </w:t>
      </w:r>
    </w:p>
    <w:p w:rsidR="00E0160A" w:rsidRPr="00D03EA8" w:rsidRDefault="00E0160A" w:rsidP="00E0160A">
      <w:pPr>
        <w:spacing w:after="0" w:line="240" w:lineRule="auto"/>
        <w:rPr>
          <w:sz w:val="26"/>
          <w:szCs w:val="26"/>
        </w:rPr>
      </w:pPr>
      <w:r w:rsidRPr="00D03EA8">
        <w:rPr>
          <w:bCs/>
          <w:sz w:val="26"/>
          <w:szCs w:val="26"/>
        </w:rPr>
        <w:t xml:space="preserve">afsnijding, overlapping, lijnperspectief, atmosferisch perspectief, plasticiteit, repoussoir, vogelvluchtperspectief, kikvorsperspectief, horizon, </w:t>
      </w:r>
      <w:proofErr w:type="spellStart"/>
      <w:r w:rsidRPr="00D03EA8">
        <w:rPr>
          <w:bCs/>
          <w:sz w:val="26"/>
          <w:szCs w:val="26"/>
        </w:rPr>
        <w:t>relief</w:t>
      </w:r>
      <w:proofErr w:type="spellEnd"/>
      <w:r w:rsidRPr="00D03EA8">
        <w:rPr>
          <w:bCs/>
          <w:sz w:val="26"/>
          <w:szCs w:val="26"/>
        </w:rPr>
        <w:t>, vrijstaand</w:t>
      </w:r>
    </w:p>
    <w:p w:rsidR="00E0160A" w:rsidRPr="00D03EA8" w:rsidRDefault="00E0160A" w:rsidP="00E0160A">
      <w:pPr>
        <w:spacing w:after="0" w:line="240" w:lineRule="auto"/>
        <w:rPr>
          <w:b/>
          <w:bCs/>
          <w:sz w:val="26"/>
          <w:szCs w:val="26"/>
        </w:rPr>
      </w:pPr>
      <w:r w:rsidRPr="00D03EA8">
        <w:rPr>
          <w:b/>
          <w:bCs/>
          <w:sz w:val="26"/>
          <w:szCs w:val="26"/>
        </w:rPr>
        <w:t>TEXTUUR</w:t>
      </w:r>
    </w:p>
    <w:p w:rsidR="00E0160A" w:rsidRPr="00D03EA8" w:rsidRDefault="00E0160A" w:rsidP="00E0160A">
      <w:pPr>
        <w:spacing w:after="0" w:line="240" w:lineRule="auto"/>
        <w:rPr>
          <w:sz w:val="26"/>
          <w:szCs w:val="26"/>
        </w:rPr>
      </w:pPr>
      <w:r w:rsidRPr="00D03EA8">
        <w:rPr>
          <w:sz w:val="26"/>
          <w:szCs w:val="26"/>
        </w:rPr>
        <w:t>Structuur, stofuitdrukking, factuur</w:t>
      </w:r>
    </w:p>
    <w:p w:rsidR="00E0160A" w:rsidRPr="00D03EA8" w:rsidRDefault="00E0160A" w:rsidP="00E0160A">
      <w:pPr>
        <w:spacing w:after="0" w:line="240" w:lineRule="auto"/>
        <w:rPr>
          <w:b/>
          <w:bCs/>
          <w:sz w:val="26"/>
          <w:szCs w:val="26"/>
        </w:rPr>
      </w:pPr>
      <w:r w:rsidRPr="00D03EA8">
        <w:rPr>
          <w:b/>
          <w:bCs/>
          <w:sz w:val="26"/>
          <w:szCs w:val="26"/>
        </w:rPr>
        <w:t>MATERIAAL</w:t>
      </w:r>
    </w:p>
    <w:p w:rsidR="00E0160A" w:rsidRPr="00D03EA8" w:rsidRDefault="00E0160A" w:rsidP="00E0160A">
      <w:pPr>
        <w:spacing w:after="0" w:line="240" w:lineRule="auto"/>
        <w:rPr>
          <w:bCs/>
          <w:sz w:val="26"/>
          <w:szCs w:val="26"/>
        </w:rPr>
      </w:pPr>
      <w:r w:rsidRPr="00D03EA8">
        <w:rPr>
          <w:bCs/>
          <w:sz w:val="26"/>
          <w:szCs w:val="26"/>
        </w:rPr>
        <w:t>Potlood, houtskool, pastelkrijt, aquarelverf, olieverf, plakkaatverf, brons, gips, hout, klei, metaal, papier-maché, stof</w:t>
      </w:r>
    </w:p>
    <w:p w:rsidR="00E0160A" w:rsidRPr="00D03EA8" w:rsidRDefault="00E0160A" w:rsidP="00E0160A">
      <w:pPr>
        <w:spacing w:after="0" w:line="240" w:lineRule="auto"/>
        <w:rPr>
          <w:sz w:val="26"/>
          <w:szCs w:val="26"/>
        </w:rPr>
      </w:pPr>
      <w:r w:rsidRPr="00D03EA8">
        <w:rPr>
          <w:b/>
          <w:bCs/>
          <w:sz w:val="26"/>
          <w:szCs w:val="26"/>
        </w:rPr>
        <w:t>TECHNIEK</w:t>
      </w:r>
    </w:p>
    <w:p w:rsidR="00E0160A" w:rsidRPr="00D03EA8" w:rsidRDefault="00E0160A" w:rsidP="00E0160A">
      <w:pPr>
        <w:spacing w:after="0" w:line="240" w:lineRule="auto"/>
        <w:rPr>
          <w:sz w:val="26"/>
          <w:szCs w:val="26"/>
        </w:rPr>
      </w:pPr>
      <w:r w:rsidRPr="00D03EA8">
        <w:rPr>
          <w:bCs/>
          <w:sz w:val="26"/>
          <w:szCs w:val="26"/>
        </w:rPr>
        <w:t>Tekenen, schilderen, boetseren, beeldhouwen, assembleren, construeren, gieten, fotograferen, borduren, weven</w:t>
      </w:r>
    </w:p>
    <w:p w:rsidR="00E0160A" w:rsidRPr="00D03EA8" w:rsidRDefault="00E0160A" w:rsidP="00E0160A">
      <w:pPr>
        <w:spacing w:after="0" w:line="240" w:lineRule="auto"/>
        <w:ind w:left="708" w:hanging="708"/>
        <w:rPr>
          <w:sz w:val="26"/>
          <w:szCs w:val="26"/>
        </w:rPr>
      </w:pPr>
    </w:p>
    <w:p w:rsidR="00E0160A" w:rsidRPr="00D03EA8" w:rsidRDefault="00E0160A" w:rsidP="00E0160A">
      <w:pPr>
        <w:pStyle w:val="Lijstalinea"/>
        <w:spacing w:after="0"/>
        <w:rPr>
          <w:sz w:val="26"/>
          <w:szCs w:val="26"/>
        </w:rPr>
      </w:pPr>
      <w:r w:rsidRPr="00D03EA8">
        <w:rPr>
          <w:sz w:val="26"/>
          <w:szCs w:val="26"/>
        </w:rPr>
        <w:br w:type="page"/>
      </w:r>
    </w:p>
    <w:p w:rsidR="00E0160A" w:rsidRPr="00D03EA8" w:rsidRDefault="00E0160A" w:rsidP="00E0160A">
      <w:pPr>
        <w:spacing w:after="0" w:line="240" w:lineRule="auto"/>
        <w:rPr>
          <w:sz w:val="26"/>
          <w:szCs w:val="26"/>
        </w:rPr>
      </w:pPr>
      <w:r w:rsidRPr="00D03EA8">
        <w:rPr>
          <w:sz w:val="26"/>
          <w:szCs w:val="26"/>
        </w:rPr>
        <w:lastRenderedPageBreak/>
        <w:t>TIPS VOOR HET BEANTWOORDEN VAN VRAGEN</w:t>
      </w:r>
    </w:p>
    <w:p w:rsidR="00E0160A" w:rsidRPr="00D03EA8" w:rsidRDefault="00E0160A" w:rsidP="00374EA1">
      <w:pPr>
        <w:spacing w:after="0" w:line="240" w:lineRule="auto"/>
        <w:rPr>
          <w:b/>
          <w:sz w:val="26"/>
          <w:szCs w:val="26"/>
        </w:rPr>
      </w:pPr>
      <w:r w:rsidRPr="00D03EA8">
        <w:rPr>
          <w:b/>
          <w:sz w:val="26"/>
          <w:szCs w:val="26"/>
        </w:rPr>
        <w:t>algemeen</w:t>
      </w:r>
    </w:p>
    <w:p w:rsidR="00E0160A" w:rsidRPr="00D03EA8" w:rsidRDefault="00E0160A" w:rsidP="00E0160A">
      <w:pPr>
        <w:pStyle w:val="Lijstalinea"/>
        <w:numPr>
          <w:ilvl w:val="0"/>
          <w:numId w:val="1"/>
        </w:numPr>
        <w:spacing w:after="0" w:line="240" w:lineRule="auto"/>
        <w:rPr>
          <w:sz w:val="26"/>
          <w:szCs w:val="26"/>
        </w:rPr>
      </w:pPr>
      <w:r w:rsidRPr="00D03EA8">
        <w:rPr>
          <w:sz w:val="26"/>
          <w:szCs w:val="26"/>
        </w:rPr>
        <w:t>Lees de vraag helemaal door</w:t>
      </w:r>
      <w:r>
        <w:rPr>
          <w:sz w:val="26"/>
          <w:szCs w:val="26"/>
        </w:rPr>
        <w:t>.</w:t>
      </w:r>
    </w:p>
    <w:p w:rsidR="00E0160A" w:rsidRPr="00D03EA8" w:rsidRDefault="00E0160A" w:rsidP="00E0160A">
      <w:pPr>
        <w:pStyle w:val="Lijstalinea"/>
        <w:numPr>
          <w:ilvl w:val="0"/>
          <w:numId w:val="1"/>
        </w:numPr>
        <w:spacing w:after="0" w:line="240" w:lineRule="auto"/>
        <w:rPr>
          <w:sz w:val="26"/>
          <w:szCs w:val="26"/>
        </w:rPr>
      </w:pPr>
      <w:r w:rsidRPr="00D03EA8">
        <w:rPr>
          <w:sz w:val="26"/>
          <w:szCs w:val="26"/>
        </w:rPr>
        <w:t>Controleer goed welke afbeeldingen bij de vraag horen</w:t>
      </w:r>
      <w:r>
        <w:rPr>
          <w:sz w:val="26"/>
          <w:szCs w:val="26"/>
        </w:rPr>
        <w:t>.</w:t>
      </w:r>
    </w:p>
    <w:p w:rsidR="00E0160A" w:rsidRPr="00D03EA8" w:rsidRDefault="00E0160A" w:rsidP="00E0160A">
      <w:pPr>
        <w:pStyle w:val="Lijstalinea"/>
        <w:numPr>
          <w:ilvl w:val="0"/>
          <w:numId w:val="1"/>
        </w:numPr>
        <w:spacing w:after="0" w:line="240" w:lineRule="auto"/>
        <w:rPr>
          <w:sz w:val="26"/>
          <w:szCs w:val="26"/>
        </w:rPr>
      </w:pPr>
      <w:r w:rsidRPr="00D03EA8">
        <w:rPr>
          <w:sz w:val="26"/>
          <w:szCs w:val="26"/>
        </w:rPr>
        <w:t>Onderstreep de belangrijkste begrippen in de vraag en ga na of je de betekenis kent</w:t>
      </w:r>
      <w:r>
        <w:rPr>
          <w:sz w:val="26"/>
          <w:szCs w:val="26"/>
        </w:rPr>
        <w:t xml:space="preserve">. </w:t>
      </w:r>
    </w:p>
    <w:p w:rsidR="00E0160A" w:rsidRDefault="00E0160A" w:rsidP="00E0160A">
      <w:pPr>
        <w:pStyle w:val="Lijstalinea"/>
        <w:numPr>
          <w:ilvl w:val="0"/>
          <w:numId w:val="1"/>
        </w:numPr>
        <w:spacing w:after="0" w:line="240" w:lineRule="auto"/>
        <w:rPr>
          <w:sz w:val="26"/>
          <w:szCs w:val="26"/>
        </w:rPr>
      </w:pPr>
      <w:r w:rsidRPr="00D03EA8">
        <w:rPr>
          <w:sz w:val="26"/>
          <w:szCs w:val="26"/>
        </w:rPr>
        <w:t>Begin je antwoord met het herhalen van de vraag</w:t>
      </w:r>
    </w:p>
    <w:p w:rsidR="00E0160A" w:rsidRDefault="00E0160A" w:rsidP="00E0160A">
      <w:pPr>
        <w:pStyle w:val="Lijstalinea"/>
        <w:numPr>
          <w:ilvl w:val="0"/>
          <w:numId w:val="1"/>
        </w:numPr>
        <w:spacing w:after="0" w:line="240" w:lineRule="auto"/>
        <w:rPr>
          <w:sz w:val="26"/>
          <w:szCs w:val="26"/>
        </w:rPr>
      </w:pPr>
      <w:r>
        <w:rPr>
          <w:sz w:val="26"/>
          <w:szCs w:val="26"/>
        </w:rPr>
        <w:t>Geef precies het gevraagde aantal antwoorden (eventueel) nummeren.  Niet meer of minder!</w:t>
      </w:r>
    </w:p>
    <w:p w:rsidR="00E0160A" w:rsidRPr="00D03EA8" w:rsidRDefault="00E0160A" w:rsidP="00E0160A">
      <w:pPr>
        <w:pStyle w:val="Lijstalinea"/>
        <w:numPr>
          <w:ilvl w:val="0"/>
          <w:numId w:val="1"/>
        </w:numPr>
        <w:spacing w:after="0" w:line="240" w:lineRule="auto"/>
        <w:rPr>
          <w:sz w:val="26"/>
          <w:szCs w:val="26"/>
        </w:rPr>
      </w:pPr>
      <w:r>
        <w:rPr>
          <w:sz w:val="26"/>
          <w:szCs w:val="26"/>
        </w:rPr>
        <w:t xml:space="preserve">Licht een antwoord toe. Eén woord is geen antwoord, maak een zin! </w:t>
      </w:r>
    </w:p>
    <w:p w:rsidR="00E0160A" w:rsidRPr="00D03EA8" w:rsidRDefault="00E0160A" w:rsidP="00E0160A">
      <w:pPr>
        <w:pStyle w:val="Lijstalinea"/>
        <w:numPr>
          <w:ilvl w:val="0"/>
          <w:numId w:val="1"/>
        </w:numPr>
        <w:spacing w:after="0" w:line="240" w:lineRule="auto"/>
        <w:rPr>
          <w:sz w:val="26"/>
          <w:szCs w:val="26"/>
        </w:rPr>
      </w:pPr>
      <w:r w:rsidRPr="00D03EA8">
        <w:rPr>
          <w:sz w:val="26"/>
          <w:szCs w:val="26"/>
        </w:rPr>
        <w:t xml:space="preserve">Antwoord klaar. Lees dan de vraag opnieuw en het antwoord ook. Zo merk je direct of het antwoord bij de vraag </w:t>
      </w:r>
      <w:r>
        <w:rPr>
          <w:sz w:val="26"/>
          <w:szCs w:val="26"/>
        </w:rPr>
        <w:t>past</w:t>
      </w:r>
      <w:r w:rsidRPr="00D03EA8">
        <w:rPr>
          <w:sz w:val="26"/>
          <w:szCs w:val="26"/>
        </w:rPr>
        <w:t>.</w:t>
      </w:r>
    </w:p>
    <w:p w:rsidR="00E0160A" w:rsidRPr="00D03EA8" w:rsidRDefault="00E0160A" w:rsidP="00E0160A">
      <w:pPr>
        <w:spacing w:after="0" w:line="240" w:lineRule="auto"/>
        <w:rPr>
          <w:sz w:val="26"/>
          <w:szCs w:val="26"/>
        </w:rPr>
      </w:pPr>
    </w:p>
    <w:p w:rsidR="00E0160A" w:rsidRPr="00D03EA8" w:rsidRDefault="00E0160A" w:rsidP="00E0160A">
      <w:pPr>
        <w:spacing w:after="0" w:line="240" w:lineRule="auto"/>
        <w:rPr>
          <w:b/>
          <w:sz w:val="26"/>
          <w:szCs w:val="26"/>
        </w:rPr>
      </w:pPr>
      <w:r w:rsidRPr="00D03EA8">
        <w:rPr>
          <w:b/>
          <w:sz w:val="26"/>
          <w:szCs w:val="26"/>
        </w:rPr>
        <w:t>Verschillen, tegenstellingen of contrasten benoemen</w:t>
      </w:r>
    </w:p>
    <w:p w:rsidR="00E0160A" w:rsidRDefault="00E0160A" w:rsidP="00E0160A">
      <w:pPr>
        <w:pStyle w:val="Lijstalinea"/>
        <w:numPr>
          <w:ilvl w:val="0"/>
          <w:numId w:val="2"/>
        </w:numPr>
        <w:spacing w:after="0" w:line="240" w:lineRule="auto"/>
        <w:rPr>
          <w:sz w:val="26"/>
          <w:szCs w:val="26"/>
        </w:rPr>
      </w:pPr>
      <w:r w:rsidRPr="00D03EA8">
        <w:rPr>
          <w:sz w:val="26"/>
          <w:szCs w:val="26"/>
        </w:rPr>
        <w:t>In je antwoord beide af</w:t>
      </w:r>
      <w:r>
        <w:rPr>
          <w:sz w:val="26"/>
          <w:szCs w:val="26"/>
        </w:rPr>
        <w:t xml:space="preserve">beeldingen/beelden betrekken </w:t>
      </w:r>
    </w:p>
    <w:p w:rsidR="00E0160A" w:rsidRDefault="00E0160A" w:rsidP="00E0160A">
      <w:pPr>
        <w:pStyle w:val="Lijstalinea"/>
        <w:numPr>
          <w:ilvl w:val="0"/>
          <w:numId w:val="2"/>
        </w:numPr>
        <w:spacing w:after="0" w:line="240" w:lineRule="auto"/>
        <w:rPr>
          <w:sz w:val="26"/>
          <w:szCs w:val="26"/>
        </w:rPr>
      </w:pPr>
      <w:r>
        <w:rPr>
          <w:sz w:val="26"/>
          <w:szCs w:val="26"/>
        </w:rPr>
        <w:t>altijd een toelichting geven</w:t>
      </w:r>
    </w:p>
    <w:p w:rsidR="00E0160A" w:rsidRPr="00D03EA8" w:rsidRDefault="00E0160A" w:rsidP="00E0160A">
      <w:pPr>
        <w:pStyle w:val="Lijstalinea"/>
        <w:numPr>
          <w:ilvl w:val="0"/>
          <w:numId w:val="2"/>
        </w:numPr>
        <w:spacing w:after="0" w:line="240" w:lineRule="auto"/>
        <w:rPr>
          <w:sz w:val="26"/>
          <w:szCs w:val="26"/>
        </w:rPr>
      </w:pPr>
      <w:r>
        <w:rPr>
          <w:sz w:val="26"/>
          <w:szCs w:val="26"/>
        </w:rPr>
        <w:t>maak een schema of tabel om je antwoord overzichtelijk te maken</w:t>
      </w:r>
    </w:p>
    <w:p w:rsidR="00E0160A" w:rsidRDefault="00E0160A" w:rsidP="00E0160A">
      <w:pPr>
        <w:spacing w:after="0" w:line="240" w:lineRule="auto"/>
        <w:rPr>
          <w:i/>
          <w:sz w:val="26"/>
          <w:szCs w:val="26"/>
          <w:u w:val="single"/>
        </w:rPr>
      </w:pPr>
    </w:p>
    <w:p w:rsidR="00E0160A" w:rsidRPr="00D03EA8" w:rsidRDefault="00E0160A" w:rsidP="00E0160A">
      <w:pPr>
        <w:spacing w:after="0" w:line="240" w:lineRule="auto"/>
        <w:rPr>
          <w:b/>
          <w:sz w:val="26"/>
          <w:szCs w:val="26"/>
        </w:rPr>
      </w:pPr>
      <w:r w:rsidRPr="00D03EA8">
        <w:rPr>
          <w:i/>
          <w:sz w:val="26"/>
          <w:szCs w:val="26"/>
          <w:u w:val="single"/>
        </w:rPr>
        <w:t>Voorbeeld fout antwoord</w:t>
      </w:r>
      <w:r w:rsidRPr="00D03EA8">
        <w:rPr>
          <w:b/>
          <w:sz w:val="26"/>
          <w:szCs w:val="26"/>
        </w:rPr>
        <w:t xml:space="preserve">:  </w:t>
      </w:r>
    </w:p>
    <w:p w:rsidR="00E0160A" w:rsidRPr="00D03EA8" w:rsidRDefault="00E0160A" w:rsidP="00E0160A">
      <w:pPr>
        <w:spacing w:after="0" w:line="240" w:lineRule="auto"/>
        <w:ind w:firstLine="708"/>
        <w:rPr>
          <w:sz w:val="26"/>
          <w:szCs w:val="26"/>
        </w:rPr>
      </w:pPr>
      <w:r w:rsidRPr="00D03EA8">
        <w:rPr>
          <w:sz w:val="26"/>
          <w:szCs w:val="26"/>
        </w:rPr>
        <w:t>de kleur</w:t>
      </w:r>
    </w:p>
    <w:p w:rsidR="00E0160A" w:rsidRDefault="00E0160A" w:rsidP="00E0160A">
      <w:pPr>
        <w:spacing w:after="0" w:line="240" w:lineRule="auto"/>
        <w:rPr>
          <w:b/>
          <w:sz w:val="26"/>
          <w:szCs w:val="26"/>
        </w:rPr>
      </w:pPr>
    </w:p>
    <w:p w:rsidR="00E0160A" w:rsidRPr="00D03EA8" w:rsidRDefault="00E0160A" w:rsidP="00E0160A">
      <w:pPr>
        <w:spacing w:after="0" w:line="240" w:lineRule="auto"/>
        <w:rPr>
          <w:i/>
          <w:sz w:val="26"/>
          <w:szCs w:val="26"/>
          <w:u w:val="single"/>
        </w:rPr>
      </w:pPr>
      <w:r w:rsidRPr="00D03EA8">
        <w:rPr>
          <w:i/>
          <w:sz w:val="26"/>
          <w:szCs w:val="26"/>
          <w:u w:val="single"/>
        </w:rPr>
        <w:t xml:space="preserve">Voorbeeld goed antwoord: </w:t>
      </w:r>
    </w:p>
    <w:p w:rsidR="00E0160A" w:rsidRDefault="00E0160A" w:rsidP="00E0160A">
      <w:pPr>
        <w:spacing w:after="0" w:line="240" w:lineRule="auto"/>
        <w:ind w:firstLine="708"/>
        <w:rPr>
          <w:rFonts w:ascii="Trebuchet MS"/>
          <w:sz w:val="26"/>
          <w:szCs w:val="26"/>
        </w:rPr>
      </w:pPr>
      <w:r w:rsidRPr="00D03EA8">
        <w:rPr>
          <w:sz w:val="26"/>
          <w:szCs w:val="26"/>
        </w:rPr>
        <w:t>Beeld 1 is blauw, een koude kleur, terwijl beeld 2 rood i</w:t>
      </w:r>
      <w:r>
        <w:t xml:space="preserve">s, </w:t>
      </w:r>
      <w:r w:rsidRPr="00ED463F">
        <w:rPr>
          <w:sz w:val="26"/>
          <w:szCs w:val="26"/>
        </w:rPr>
        <w:t>een warme kleur</w:t>
      </w:r>
      <w:r w:rsidRPr="00ED463F">
        <w:rPr>
          <w:rFonts w:ascii="Trebuchet MS"/>
          <w:sz w:val="26"/>
          <w:szCs w:val="26"/>
        </w:rPr>
        <w:t>.</w:t>
      </w:r>
    </w:p>
    <w:p w:rsidR="00E0160A" w:rsidRDefault="00E0160A" w:rsidP="00E0160A">
      <w:pPr>
        <w:spacing w:after="0" w:line="240" w:lineRule="auto"/>
        <w:rPr>
          <w:rFonts w:ascii="Trebuchet MS"/>
          <w:sz w:val="26"/>
          <w:szCs w:val="26"/>
        </w:rPr>
      </w:pPr>
    </w:p>
    <w:p w:rsidR="00E0160A" w:rsidRPr="00D03EA8" w:rsidRDefault="00E0160A" w:rsidP="00E0160A">
      <w:pPr>
        <w:spacing w:after="0" w:line="240" w:lineRule="auto"/>
        <w:rPr>
          <w:rFonts w:cstheme="minorHAnsi"/>
          <w:i/>
          <w:sz w:val="26"/>
          <w:szCs w:val="26"/>
          <w:u w:val="single"/>
        </w:rPr>
      </w:pPr>
      <w:r w:rsidRPr="00D03EA8">
        <w:rPr>
          <w:rFonts w:cstheme="minorHAnsi"/>
          <w:i/>
          <w:sz w:val="26"/>
          <w:szCs w:val="26"/>
          <w:u w:val="single"/>
        </w:rPr>
        <w:t>Voorbeeld van een schema of tabel</w:t>
      </w:r>
    </w:p>
    <w:p w:rsidR="00E0160A" w:rsidRDefault="00E0160A" w:rsidP="00E0160A">
      <w:pPr>
        <w:spacing w:after="0" w:line="240" w:lineRule="auto"/>
        <w:rPr>
          <w:rFonts w:cstheme="minorHAnsi"/>
          <w:sz w:val="26"/>
          <w:szCs w:val="26"/>
        </w:rPr>
      </w:pPr>
    </w:p>
    <w:tbl>
      <w:tblPr>
        <w:tblStyle w:val="Tabelraster"/>
        <w:tblW w:w="9606" w:type="dxa"/>
        <w:tblLook w:val="04A0" w:firstRow="1" w:lastRow="0" w:firstColumn="1" w:lastColumn="0" w:noHBand="0" w:noVBand="1"/>
      </w:tblPr>
      <w:tblGrid>
        <w:gridCol w:w="4361"/>
        <w:gridCol w:w="5245"/>
      </w:tblGrid>
      <w:tr w:rsidR="00E0160A" w:rsidTr="00600B06">
        <w:tc>
          <w:tcPr>
            <w:tcW w:w="4361" w:type="dxa"/>
            <w:shd w:val="clear" w:color="auto" w:fill="BFBFBF" w:themeFill="background1" w:themeFillShade="BF"/>
          </w:tcPr>
          <w:p w:rsidR="00E0160A" w:rsidRPr="00D03EA8" w:rsidRDefault="00E0160A" w:rsidP="00600B06">
            <w:pPr>
              <w:rPr>
                <w:rFonts w:cstheme="minorHAnsi"/>
                <w:b/>
                <w:sz w:val="26"/>
                <w:szCs w:val="26"/>
              </w:rPr>
            </w:pPr>
            <w:r w:rsidRPr="00D03EA8">
              <w:rPr>
                <w:rFonts w:cstheme="minorHAnsi"/>
                <w:b/>
                <w:sz w:val="26"/>
                <w:szCs w:val="26"/>
              </w:rPr>
              <w:t>Afbeelding 1</w:t>
            </w:r>
          </w:p>
        </w:tc>
        <w:tc>
          <w:tcPr>
            <w:tcW w:w="5245" w:type="dxa"/>
            <w:shd w:val="clear" w:color="auto" w:fill="BFBFBF" w:themeFill="background1" w:themeFillShade="BF"/>
          </w:tcPr>
          <w:p w:rsidR="00E0160A" w:rsidRPr="00D03EA8" w:rsidRDefault="00E0160A" w:rsidP="00600B06">
            <w:pPr>
              <w:rPr>
                <w:rFonts w:cstheme="minorHAnsi"/>
                <w:b/>
                <w:sz w:val="26"/>
                <w:szCs w:val="26"/>
              </w:rPr>
            </w:pPr>
            <w:r w:rsidRPr="00D03EA8">
              <w:rPr>
                <w:rFonts w:cstheme="minorHAnsi"/>
                <w:b/>
                <w:sz w:val="26"/>
                <w:szCs w:val="26"/>
              </w:rPr>
              <w:t>Afbeelding 2</w:t>
            </w:r>
          </w:p>
        </w:tc>
      </w:tr>
      <w:tr w:rsidR="00E0160A" w:rsidTr="00600B06">
        <w:tc>
          <w:tcPr>
            <w:tcW w:w="4361" w:type="dxa"/>
          </w:tcPr>
          <w:p w:rsidR="00E0160A" w:rsidRPr="00D03EA8" w:rsidRDefault="00E0160A" w:rsidP="00600B06">
            <w:pPr>
              <w:rPr>
                <w:rFonts w:cstheme="minorHAnsi"/>
                <w:sz w:val="26"/>
                <w:szCs w:val="26"/>
              </w:rPr>
            </w:pPr>
            <w:r>
              <w:rPr>
                <w:rFonts w:cstheme="minorHAnsi"/>
                <w:sz w:val="26"/>
                <w:szCs w:val="26"/>
              </w:rPr>
              <w:t xml:space="preserve">Is rood, een warme </w:t>
            </w:r>
            <w:r w:rsidRPr="00D03EA8">
              <w:rPr>
                <w:rFonts w:cstheme="minorHAnsi"/>
                <w:b/>
                <w:sz w:val="26"/>
                <w:szCs w:val="26"/>
              </w:rPr>
              <w:t>kleur</w:t>
            </w:r>
          </w:p>
        </w:tc>
        <w:tc>
          <w:tcPr>
            <w:tcW w:w="5245" w:type="dxa"/>
          </w:tcPr>
          <w:p w:rsidR="00E0160A" w:rsidRPr="00D03EA8" w:rsidRDefault="00E0160A" w:rsidP="00600B06">
            <w:pPr>
              <w:rPr>
                <w:rFonts w:cstheme="minorHAnsi"/>
                <w:sz w:val="26"/>
                <w:szCs w:val="26"/>
              </w:rPr>
            </w:pPr>
            <w:r w:rsidRPr="00D03EA8">
              <w:rPr>
                <w:rFonts w:cstheme="minorHAnsi"/>
                <w:sz w:val="26"/>
                <w:szCs w:val="26"/>
              </w:rPr>
              <w:t xml:space="preserve">Is blauw, een koude </w:t>
            </w:r>
            <w:r w:rsidRPr="00D03EA8">
              <w:rPr>
                <w:rFonts w:cstheme="minorHAnsi"/>
                <w:b/>
                <w:sz w:val="26"/>
                <w:szCs w:val="26"/>
              </w:rPr>
              <w:t>kleur</w:t>
            </w:r>
          </w:p>
        </w:tc>
      </w:tr>
      <w:tr w:rsidR="00E0160A" w:rsidTr="00600B06">
        <w:tc>
          <w:tcPr>
            <w:tcW w:w="4361" w:type="dxa"/>
          </w:tcPr>
          <w:p w:rsidR="00E0160A" w:rsidRDefault="00E0160A" w:rsidP="00600B06">
            <w:pPr>
              <w:rPr>
                <w:rFonts w:cstheme="minorHAnsi"/>
                <w:sz w:val="26"/>
                <w:szCs w:val="26"/>
              </w:rPr>
            </w:pPr>
            <w:r>
              <w:rPr>
                <w:rFonts w:cstheme="minorHAnsi"/>
                <w:sz w:val="26"/>
                <w:szCs w:val="26"/>
              </w:rPr>
              <w:t xml:space="preserve">Heeft ronde, vloeiende </w:t>
            </w:r>
            <w:r w:rsidRPr="00D03EA8">
              <w:rPr>
                <w:rFonts w:cstheme="minorHAnsi"/>
                <w:b/>
                <w:sz w:val="26"/>
                <w:szCs w:val="26"/>
              </w:rPr>
              <w:t>vormen</w:t>
            </w:r>
          </w:p>
        </w:tc>
        <w:tc>
          <w:tcPr>
            <w:tcW w:w="5245" w:type="dxa"/>
          </w:tcPr>
          <w:p w:rsidR="00E0160A" w:rsidRDefault="00E0160A" w:rsidP="00600B06">
            <w:pPr>
              <w:rPr>
                <w:rFonts w:cstheme="minorHAnsi"/>
                <w:sz w:val="26"/>
                <w:szCs w:val="26"/>
              </w:rPr>
            </w:pPr>
            <w:r>
              <w:rPr>
                <w:rFonts w:cstheme="minorHAnsi"/>
                <w:sz w:val="26"/>
                <w:szCs w:val="26"/>
              </w:rPr>
              <w:t xml:space="preserve">Heeft hoekige </w:t>
            </w:r>
            <w:r w:rsidRPr="00D03EA8">
              <w:rPr>
                <w:rFonts w:cstheme="minorHAnsi"/>
                <w:b/>
                <w:sz w:val="26"/>
                <w:szCs w:val="26"/>
              </w:rPr>
              <w:t>vormen</w:t>
            </w:r>
          </w:p>
        </w:tc>
      </w:tr>
      <w:tr w:rsidR="00E0160A" w:rsidTr="00600B06">
        <w:tc>
          <w:tcPr>
            <w:tcW w:w="4361" w:type="dxa"/>
          </w:tcPr>
          <w:p w:rsidR="00E0160A" w:rsidRDefault="00E0160A" w:rsidP="00600B06">
            <w:pPr>
              <w:rPr>
                <w:rFonts w:cstheme="minorHAnsi"/>
                <w:sz w:val="26"/>
                <w:szCs w:val="26"/>
              </w:rPr>
            </w:pPr>
            <w:r>
              <w:rPr>
                <w:rFonts w:cstheme="minorHAnsi"/>
                <w:sz w:val="26"/>
                <w:szCs w:val="26"/>
              </w:rPr>
              <w:t xml:space="preserve">Is gegoten in </w:t>
            </w:r>
            <w:r w:rsidRPr="00D03EA8">
              <w:rPr>
                <w:rFonts w:cstheme="minorHAnsi"/>
                <w:b/>
                <w:sz w:val="26"/>
                <w:szCs w:val="26"/>
              </w:rPr>
              <w:t>gips</w:t>
            </w:r>
          </w:p>
        </w:tc>
        <w:tc>
          <w:tcPr>
            <w:tcW w:w="5245" w:type="dxa"/>
          </w:tcPr>
          <w:p w:rsidR="00E0160A" w:rsidRDefault="00E0160A" w:rsidP="00600B06">
            <w:pPr>
              <w:rPr>
                <w:rFonts w:cstheme="minorHAnsi"/>
                <w:sz w:val="26"/>
                <w:szCs w:val="26"/>
              </w:rPr>
            </w:pPr>
            <w:r>
              <w:rPr>
                <w:rFonts w:cstheme="minorHAnsi"/>
                <w:sz w:val="26"/>
                <w:szCs w:val="26"/>
              </w:rPr>
              <w:t xml:space="preserve">Is opgebouwd (geconstrueerd) met </w:t>
            </w:r>
            <w:r w:rsidRPr="00D03EA8">
              <w:rPr>
                <w:rFonts w:cstheme="minorHAnsi"/>
                <w:b/>
                <w:sz w:val="26"/>
                <w:szCs w:val="26"/>
              </w:rPr>
              <w:t>legoblokjes</w:t>
            </w:r>
          </w:p>
        </w:tc>
      </w:tr>
    </w:tbl>
    <w:p w:rsidR="00E0160A" w:rsidRDefault="00E0160A" w:rsidP="00E0160A">
      <w:pPr>
        <w:spacing w:after="0" w:line="240" w:lineRule="auto"/>
        <w:rPr>
          <w:rFonts w:cstheme="minorHAnsi"/>
          <w:sz w:val="26"/>
          <w:szCs w:val="26"/>
        </w:rPr>
      </w:pPr>
    </w:p>
    <w:p w:rsidR="00E0160A" w:rsidRPr="00775911" w:rsidRDefault="00E0160A" w:rsidP="00E0160A">
      <w:pPr>
        <w:spacing w:after="0" w:line="240" w:lineRule="auto"/>
        <w:rPr>
          <w:rFonts w:cstheme="minorHAnsi"/>
          <w:sz w:val="26"/>
          <w:szCs w:val="26"/>
        </w:rPr>
      </w:pPr>
      <w:r w:rsidRPr="00775911">
        <w:rPr>
          <w:rFonts w:cstheme="minorHAnsi"/>
          <w:sz w:val="26"/>
          <w:szCs w:val="26"/>
        </w:rPr>
        <w:t>WAT TE LEREN VOOR HET EXAMEN</w:t>
      </w:r>
    </w:p>
    <w:p w:rsidR="00E0160A" w:rsidRDefault="00E0160A" w:rsidP="00E0160A">
      <w:pPr>
        <w:pStyle w:val="Lijstalinea"/>
        <w:numPr>
          <w:ilvl w:val="0"/>
          <w:numId w:val="3"/>
        </w:numPr>
        <w:spacing w:after="0"/>
        <w:rPr>
          <w:sz w:val="26"/>
          <w:szCs w:val="26"/>
        </w:rPr>
      </w:pPr>
      <w:r w:rsidRPr="00D03EA8">
        <w:rPr>
          <w:sz w:val="26"/>
          <w:szCs w:val="26"/>
        </w:rPr>
        <w:t xml:space="preserve">de begrippenlijst achterin </w:t>
      </w:r>
      <w:proofErr w:type="spellStart"/>
      <w:r w:rsidR="00374EA1">
        <w:rPr>
          <w:sz w:val="26"/>
          <w:szCs w:val="26"/>
        </w:rPr>
        <w:t>KunstActief</w:t>
      </w:r>
      <w:proofErr w:type="spellEnd"/>
    </w:p>
    <w:p w:rsidR="00374EA1" w:rsidRPr="00D03EA8" w:rsidRDefault="00374EA1" w:rsidP="00E0160A">
      <w:pPr>
        <w:pStyle w:val="Lijstalinea"/>
        <w:numPr>
          <w:ilvl w:val="0"/>
          <w:numId w:val="3"/>
        </w:numPr>
        <w:spacing w:after="0"/>
        <w:rPr>
          <w:sz w:val="26"/>
          <w:szCs w:val="26"/>
        </w:rPr>
      </w:pPr>
      <w:r>
        <w:rPr>
          <w:sz w:val="26"/>
          <w:szCs w:val="26"/>
        </w:rPr>
        <w:t>de begrippen in Kunstbegrip</w:t>
      </w:r>
    </w:p>
    <w:p w:rsidR="00E0160A" w:rsidRDefault="00E0160A" w:rsidP="00E0160A">
      <w:pPr>
        <w:pStyle w:val="Lijstalinea"/>
        <w:numPr>
          <w:ilvl w:val="0"/>
          <w:numId w:val="3"/>
        </w:numPr>
        <w:spacing w:after="0"/>
        <w:rPr>
          <w:sz w:val="26"/>
          <w:szCs w:val="26"/>
        </w:rPr>
      </w:pPr>
      <w:r>
        <w:rPr>
          <w:sz w:val="26"/>
          <w:szCs w:val="26"/>
        </w:rPr>
        <w:t>de begrippen die op de website staan (zoek de betekenis op als je ze niet kent)</w:t>
      </w:r>
    </w:p>
    <w:p w:rsidR="00E0160A" w:rsidRDefault="00E0160A" w:rsidP="00E0160A">
      <w:pPr>
        <w:pStyle w:val="Lijstalinea"/>
        <w:numPr>
          <w:ilvl w:val="0"/>
          <w:numId w:val="3"/>
        </w:numPr>
        <w:spacing w:after="0"/>
        <w:rPr>
          <w:sz w:val="26"/>
          <w:szCs w:val="26"/>
        </w:rPr>
      </w:pPr>
      <w:r>
        <w:rPr>
          <w:sz w:val="26"/>
          <w:szCs w:val="26"/>
        </w:rPr>
        <w:t xml:space="preserve">Tekst magazine </w:t>
      </w:r>
      <w:r w:rsidR="00374EA1">
        <w:rPr>
          <w:sz w:val="26"/>
          <w:szCs w:val="26"/>
        </w:rPr>
        <w:t>Anders</w:t>
      </w:r>
    </w:p>
    <w:p w:rsidR="00E0160A" w:rsidRDefault="00E0160A" w:rsidP="00E0160A">
      <w:pPr>
        <w:pStyle w:val="Lijstalinea"/>
        <w:numPr>
          <w:ilvl w:val="0"/>
          <w:numId w:val="3"/>
        </w:numPr>
        <w:spacing w:after="0"/>
        <w:rPr>
          <w:sz w:val="26"/>
          <w:szCs w:val="26"/>
        </w:rPr>
      </w:pPr>
      <w:r>
        <w:rPr>
          <w:sz w:val="26"/>
          <w:szCs w:val="26"/>
        </w:rPr>
        <w:t xml:space="preserve">Alle 6 hoofdstukken op examenblog: </w:t>
      </w:r>
      <w:hyperlink r:id="rId8" w:history="1">
        <w:r w:rsidR="00374EA1" w:rsidRPr="00EF10EA">
          <w:rPr>
            <w:rStyle w:val="Hyperlink"/>
            <w:sz w:val="26"/>
            <w:szCs w:val="26"/>
          </w:rPr>
          <w:t>www.anders2015.blogspot.com</w:t>
        </w:r>
      </w:hyperlink>
    </w:p>
    <w:p w:rsidR="00E0160A" w:rsidRPr="00775911" w:rsidRDefault="00E0160A" w:rsidP="00E0160A">
      <w:pPr>
        <w:spacing w:after="0" w:line="240" w:lineRule="auto"/>
        <w:rPr>
          <w:rFonts w:cstheme="minorHAnsi"/>
          <w:sz w:val="26"/>
          <w:szCs w:val="26"/>
        </w:rPr>
      </w:pPr>
      <w:r w:rsidRPr="00775911">
        <w:rPr>
          <w:rFonts w:cstheme="minorHAnsi"/>
          <w:sz w:val="26"/>
          <w:szCs w:val="26"/>
        </w:rPr>
        <w:t>HOE</w:t>
      </w:r>
    </w:p>
    <w:p w:rsidR="00E0160A" w:rsidRPr="00775911" w:rsidRDefault="00E0160A" w:rsidP="00E0160A">
      <w:pPr>
        <w:pStyle w:val="Lijstalinea"/>
        <w:numPr>
          <w:ilvl w:val="0"/>
          <w:numId w:val="4"/>
        </w:numPr>
        <w:spacing w:after="0" w:line="240" w:lineRule="auto"/>
        <w:rPr>
          <w:rFonts w:cstheme="minorHAnsi"/>
          <w:sz w:val="26"/>
          <w:szCs w:val="26"/>
        </w:rPr>
      </w:pPr>
      <w:r w:rsidRPr="00775911">
        <w:rPr>
          <w:rFonts w:cstheme="minorHAnsi"/>
          <w:sz w:val="26"/>
          <w:szCs w:val="26"/>
        </w:rPr>
        <w:t>Maak samenvattingen</w:t>
      </w:r>
    </w:p>
    <w:p w:rsidR="00E0160A" w:rsidRPr="00775911" w:rsidRDefault="00E0160A" w:rsidP="00E0160A">
      <w:pPr>
        <w:pStyle w:val="Lijstalinea"/>
        <w:numPr>
          <w:ilvl w:val="0"/>
          <w:numId w:val="4"/>
        </w:numPr>
        <w:spacing w:after="0" w:line="240" w:lineRule="auto"/>
        <w:rPr>
          <w:rFonts w:cstheme="minorHAnsi"/>
          <w:sz w:val="26"/>
          <w:szCs w:val="26"/>
        </w:rPr>
      </w:pPr>
      <w:r>
        <w:rPr>
          <w:rFonts w:cstheme="minorHAnsi"/>
          <w:sz w:val="26"/>
          <w:szCs w:val="26"/>
        </w:rPr>
        <w:t xml:space="preserve">Bedenk zelf </w:t>
      </w:r>
      <w:r w:rsidRPr="00775911">
        <w:rPr>
          <w:rFonts w:cstheme="minorHAnsi"/>
          <w:sz w:val="26"/>
          <w:szCs w:val="26"/>
        </w:rPr>
        <w:t>vragen bij de hoofdstukken op het blog</w:t>
      </w:r>
    </w:p>
    <w:p w:rsidR="00821D6B" w:rsidRPr="00E0160A" w:rsidRDefault="00E0160A" w:rsidP="00E0160A">
      <w:pPr>
        <w:pStyle w:val="Lijstalinea"/>
        <w:numPr>
          <w:ilvl w:val="0"/>
          <w:numId w:val="4"/>
        </w:numPr>
        <w:spacing w:after="0" w:line="240" w:lineRule="auto"/>
        <w:rPr>
          <w:rFonts w:cstheme="minorHAnsi"/>
          <w:sz w:val="26"/>
          <w:szCs w:val="26"/>
        </w:rPr>
      </w:pPr>
      <w:r>
        <w:rPr>
          <w:rFonts w:cstheme="minorHAnsi"/>
          <w:sz w:val="26"/>
          <w:szCs w:val="26"/>
        </w:rPr>
        <w:t xml:space="preserve">Kijk naar vraagstelling en antwoorden bij oude examens </w:t>
      </w:r>
      <w:hyperlink r:id="rId9" w:history="1">
        <w:r w:rsidRPr="00EB26E2">
          <w:rPr>
            <w:rStyle w:val="Hyperlink"/>
            <w:rFonts w:cstheme="minorHAnsi"/>
            <w:sz w:val="26"/>
            <w:szCs w:val="26"/>
          </w:rPr>
          <w:t>www.examenbundel.nl</w:t>
        </w:r>
      </w:hyperlink>
      <w:r>
        <w:rPr>
          <w:rFonts w:cstheme="minorHAnsi"/>
          <w:sz w:val="26"/>
          <w:szCs w:val="26"/>
        </w:rPr>
        <w:t xml:space="preserve"> of </w:t>
      </w:r>
      <w:hyperlink r:id="rId10" w:history="1">
        <w:r w:rsidRPr="00EB26E2">
          <w:rPr>
            <w:rStyle w:val="Hyperlink"/>
            <w:rFonts w:cstheme="minorHAnsi"/>
            <w:sz w:val="26"/>
            <w:szCs w:val="26"/>
          </w:rPr>
          <w:t>www.examenblad.nl</w:t>
        </w:r>
      </w:hyperlink>
      <w:r>
        <w:rPr>
          <w:rFonts w:cstheme="minorHAnsi"/>
          <w:sz w:val="26"/>
          <w:szCs w:val="26"/>
        </w:rPr>
        <w:t xml:space="preserve"> </w:t>
      </w:r>
    </w:p>
    <w:sectPr w:rsidR="00821D6B" w:rsidRPr="00E0160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0F39">
      <w:pPr>
        <w:spacing w:after="0" w:line="240" w:lineRule="auto"/>
      </w:pPr>
      <w:r>
        <w:separator/>
      </w:r>
    </w:p>
  </w:endnote>
  <w:endnote w:type="continuationSeparator" w:id="0">
    <w:p w:rsidR="00000000" w:rsidRDefault="0015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F39" w:rsidRDefault="00150F3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F39" w:rsidRDefault="00150F3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F39" w:rsidRDefault="00150F3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0F39">
      <w:pPr>
        <w:spacing w:after="0" w:line="240" w:lineRule="auto"/>
      </w:pPr>
      <w:r>
        <w:separator/>
      </w:r>
    </w:p>
  </w:footnote>
  <w:footnote w:type="continuationSeparator" w:id="0">
    <w:p w:rsidR="00000000" w:rsidRDefault="00150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F39" w:rsidRDefault="00150F3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A8" w:rsidRDefault="00E0160A">
    <w:pPr>
      <w:pStyle w:val="Koptekst"/>
    </w:pPr>
    <w:r>
      <w:t xml:space="preserve">Examentraining </w:t>
    </w:r>
    <w:proofErr w:type="spellStart"/>
    <w:r>
      <w:t>Bte</w:t>
    </w:r>
    <w:proofErr w:type="spellEnd"/>
    <w:r>
      <w:t>/</w:t>
    </w:r>
    <w:proofErr w:type="spellStart"/>
    <w:r>
      <w:t>Bha</w:t>
    </w:r>
    <w:proofErr w:type="spellEnd"/>
    <w:r>
      <w:t xml:space="preserve"> 201</w:t>
    </w:r>
    <w:r w:rsidR="00150F39">
      <w:t>5</w:t>
    </w:r>
    <w:bookmarkStart w:id="0" w:name="_GoBack"/>
    <w:bookmarkEnd w:id="0"/>
  </w:p>
  <w:p w:rsidR="00D03EA8" w:rsidRDefault="00150F3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F39" w:rsidRDefault="00150F3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2C6F"/>
    <w:multiLevelType w:val="hybridMultilevel"/>
    <w:tmpl w:val="0A720D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DE39FB"/>
    <w:multiLevelType w:val="hybridMultilevel"/>
    <w:tmpl w:val="402A1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5BA38FC"/>
    <w:multiLevelType w:val="hybridMultilevel"/>
    <w:tmpl w:val="A9525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E572078"/>
    <w:multiLevelType w:val="hybridMultilevel"/>
    <w:tmpl w:val="76EA9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0A"/>
    <w:rsid w:val="000A6214"/>
    <w:rsid w:val="00150F39"/>
    <w:rsid w:val="00374EA1"/>
    <w:rsid w:val="009E10F5"/>
    <w:rsid w:val="00E016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16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E0160A"/>
    <w:pPr>
      <w:ind w:left="720"/>
      <w:contextualSpacing/>
    </w:pPr>
  </w:style>
  <w:style w:type="character" w:styleId="Hyperlink">
    <w:name w:val="Hyperlink"/>
    <w:basedOn w:val="Standaardalinea-lettertype"/>
    <w:uiPriority w:val="99"/>
    <w:unhideWhenUsed/>
    <w:rsid w:val="00E0160A"/>
    <w:rPr>
      <w:color w:val="0000FF" w:themeColor="hyperlink"/>
      <w:u w:val="single"/>
    </w:rPr>
  </w:style>
  <w:style w:type="paragraph" w:styleId="Koptekst">
    <w:name w:val="header"/>
    <w:basedOn w:val="Standaard"/>
    <w:link w:val="KoptekstChar"/>
    <w:uiPriority w:val="99"/>
    <w:unhideWhenUsed/>
    <w:rsid w:val="00E016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160A"/>
  </w:style>
  <w:style w:type="table" w:styleId="Tabelraster">
    <w:name w:val="Table Grid"/>
    <w:basedOn w:val="Standaardtabel"/>
    <w:uiPriority w:val="59"/>
    <w:rsid w:val="00E0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50F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0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16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E0160A"/>
    <w:pPr>
      <w:ind w:left="720"/>
      <w:contextualSpacing/>
    </w:pPr>
  </w:style>
  <w:style w:type="character" w:styleId="Hyperlink">
    <w:name w:val="Hyperlink"/>
    <w:basedOn w:val="Standaardalinea-lettertype"/>
    <w:uiPriority w:val="99"/>
    <w:unhideWhenUsed/>
    <w:rsid w:val="00E0160A"/>
    <w:rPr>
      <w:color w:val="0000FF" w:themeColor="hyperlink"/>
      <w:u w:val="single"/>
    </w:rPr>
  </w:style>
  <w:style w:type="paragraph" w:styleId="Koptekst">
    <w:name w:val="header"/>
    <w:basedOn w:val="Standaard"/>
    <w:link w:val="KoptekstChar"/>
    <w:uiPriority w:val="99"/>
    <w:unhideWhenUsed/>
    <w:rsid w:val="00E016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160A"/>
  </w:style>
  <w:style w:type="table" w:styleId="Tabelraster">
    <w:name w:val="Table Grid"/>
    <w:basedOn w:val="Standaardtabel"/>
    <w:uiPriority w:val="59"/>
    <w:rsid w:val="00E0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50F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s2015.blogspot.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xamenblad.nl" TargetMode="External"/><Relationship Id="rId4" Type="http://schemas.openxmlformats.org/officeDocument/2006/relationships/settings" Target="settings.xml"/><Relationship Id="rId9" Type="http://schemas.openxmlformats.org/officeDocument/2006/relationships/hyperlink" Target="http://www.examenbundel.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Bongers, Leanne</dc:creator>
  <cp:lastModifiedBy>Bongers, Leanne</cp:lastModifiedBy>
  <cp:revision>3</cp:revision>
  <dcterms:created xsi:type="dcterms:W3CDTF">2014-04-24T10:25:00Z</dcterms:created>
  <dcterms:modified xsi:type="dcterms:W3CDTF">2015-04-16T13:31:00Z</dcterms:modified>
</cp:coreProperties>
</file>